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i w:val="false"/>
          <w:iCs w:val="false"/>
          <w:color w:val="232838"/>
          <w:sz w:val="40"/>
          <w:szCs w:val="40"/>
        </w:rPr>
        <w:t xml:space="preserve">Incident report</w:t>
      </w:r>
    </w:p>
    <w:p>
      <w:pPr>
        <w:spacing w:after="120" w:before="0"/>
      </w:pPr>
      <w:r>
        <w:rPr>
          <w:rFonts w:ascii="Arial" w:cs="Arial" w:eastAsia="Arial" w:hAnsi="Arial"/>
          <w:b w:val="false"/>
          <w:bCs w:val="false"/>
          <w:i w:val="false"/>
          <w:iCs w:val="false"/>
          <w:color w:val="5B6275"/>
          <w:sz w:val="17"/>
          <w:szCs w:val="17"/>
        </w:rPr>
        <w:t xml:space="preserve">For any event at work that caused, or could have caused, injury, ill health or damage, including near misses. Write it as soon as you can, in the words of the person who was there, and read it back before it is filed.</w:t>
      </w:r>
    </w:p>
    <w:p>
      <w:pPr>
        <w:pBdr>
          <w:left w:val="single" w:color="232838" w:sz="24" w:space="6"/>
        </w:pBdr>
        <w:shd w:fill="F2F4F8" w:color="auto" w:val="clear"/>
        <w:spacing w:after="60" w:before="0"/>
        <w:ind w:left="120"/>
      </w:pPr>
      <w:r>
        <w:rPr>
          <w:rFonts w:ascii="Arial" w:cs="Arial" w:eastAsia="Arial" w:hAnsi="Arial"/>
          <w:b/>
          <w:bCs/>
          <w:i w:val="false"/>
          <w:iCs w:val="false"/>
          <w:color w:val="232838"/>
          <w:sz w:val="17"/>
          <w:szCs w:val="17"/>
        </w:rPr>
        <w:t xml:space="preserve">Make the area safe first. </w:t>
      </w:r>
      <w:r>
        <w:rPr>
          <w:rFonts w:ascii="Arial" w:cs="Arial" w:eastAsia="Arial" w:hAnsi="Arial"/>
          <w:b w:val="false"/>
          <w:bCs w:val="false"/>
          <w:i w:val="false"/>
          <w:iCs w:val="false"/>
          <w:color w:val="232838"/>
          <w:sz w:val="17"/>
          <w:szCs w:val="17"/>
        </w:rPr>
        <w:t xml:space="preserve">Writing this report must never delay emergency or safety procedures.</w:t>
      </w:r>
    </w:p>
    <w:p>
      <w:pPr>
        <w:keepNext/>
        <w:pBdr>
          <w:bottom w:val="single" w:color="232838" w:sz="8" w:space="3"/>
        </w:pBdr>
        <w:spacing w:after="90" w:before="200"/>
      </w:pPr>
      <w:r>
        <w:rPr>
          <w:rFonts w:ascii="Arial" w:cs="Arial" w:eastAsia="Arial" w:hAnsi="Arial"/>
          <w:b/>
          <w:bCs/>
          <w:i w:val="false"/>
          <w:iCs w:val="false"/>
          <w:color w:val="5B6275"/>
          <w:sz w:val="22"/>
          <w:szCs w:val="22"/>
        </w:rPr>
        <w:t xml:space="preserve">1  </w:t>
      </w:r>
      <w:r>
        <w:rPr>
          <w:rFonts w:ascii="Arial" w:cs="Arial" w:eastAsia="Arial" w:hAnsi="Arial"/>
          <w:b/>
          <w:bCs/>
          <w:i w:val="false"/>
          <w:iCs w:val="false"/>
          <w:color w:val="232838"/>
          <w:sz w:val="22"/>
          <w:szCs w:val="22"/>
        </w:rPr>
        <w:t xml:space="preserve">The event</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20" w:hRule="atLeast"/>
        </w:trPr>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Date</w:t>
            </w:r>
          </w:p>
          <w:p>
            <w:pPr>
              <w:spacing w:after="40" w:before="0"/>
            </w:pPr>
            <w:r>
              <w:rPr>
                <w:rFonts w:ascii="Arial" w:cs="Arial" w:eastAsia="Arial" w:hAnsi="Arial"/>
                <w:b w:val="false"/>
                <w:bCs w:val="false"/>
                <w:i w:val="false"/>
                <w:iCs w:val="false"/>
                <w:color w:val="5B6275"/>
                <w:sz w:val="15"/>
                <w:szCs w:val="15"/>
              </w:rPr>
              <w:t xml:space="preserve">When it happened, not when this was written.</w:t>
            </w:r>
          </w:p>
          <w:p>
            <w:pPr>
              <w:spacing w:after="0" w:before="0"/>
            </w:pPr>
            <w:r>
              <w:rPr>
                <w:rFonts w:ascii="Arial" w:cs="Arial" w:eastAsia="Arial" w:hAnsi="Arial"/>
                <w:b w:val="false"/>
                <w:bCs w:val="false"/>
                <w:i w:val="false"/>
                <w:iCs w:val="false"/>
                <w:color w:val="232838"/>
                <w:sz w:val="18"/>
                <w:szCs w:val="18"/>
              </w:rPr>
              <w:t xml:space="preserve"/>
            </w:r>
          </w:p>
        </w:tc>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Time</w:t>
            </w:r>
          </w:p>
          <w:p>
            <w:pPr>
              <w:spacing w:after="40" w:before="0"/>
            </w:pPr>
            <w:r>
              <w:rPr>
                <w:rFonts w:ascii="Arial" w:cs="Arial" w:eastAsia="Arial" w:hAnsi="Arial"/>
                <w:b w:val="false"/>
                <w:bCs w:val="false"/>
                <w:i w:val="false"/>
                <w:iCs w:val="false"/>
                <w:color w:val="5B6275"/>
                <w:sz w:val="15"/>
                <w:szCs w:val="15"/>
              </w:rPr>
              <w:t xml:space="preserve">As close as you can.</w:t>
            </w:r>
          </w:p>
          <w:p>
            <w:pPr>
              <w:spacing w:after="0" w:before="0"/>
            </w:pPr>
            <w:r>
              <w:rPr>
                <w:rFonts w:ascii="Arial" w:cs="Arial" w:eastAsia="Arial" w:hAnsi="Arial"/>
                <w:b w:val="false"/>
                <w:bCs w:val="false"/>
                <w:i w:val="false"/>
                <w:iCs w:val="false"/>
                <w:color w:val="232838"/>
                <w:sz w:val="18"/>
                <w:szCs w:val="18"/>
              </w:rPr>
              <w:t xml:space="preserve"/>
            </w:r>
          </w:p>
        </w:tc>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Site</w:t>
            </w:r>
          </w:p>
          <w:p>
            <w:pPr>
              <w:spacing w:after="40" w:before="0"/>
            </w:pPr>
            <w:r>
              <w:rPr>
                <w:rFonts w:ascii="Arial" w:cs="Arial" w:eastAsia="Arial" w:hAnsi="Arial"/>
                <w:b w:val="false"/>
                <w:bCs w:val="false"/>
                <w:i w:val="false"/>
                <w:iCs w:val="false"/>
                <w:color w:val="5B6275"/>
                <w:sz w:val="15"/>
                <w:szCs w:val="15"/>
              </w:rPr>
              <w:t xml:space="preserve">Site or project name.</w:t>
            </w:r>
          </w:p>
          <w:p>
            <w:pPr>
              <w:spacing w:after="0" w:before="0"/>
            </w:pPr>
            <w:r>
              <w:rPr>
                <w:rFonts w:ascii="Arial" w:cs="Arial" w:eastAsia="Arial" w:hAnsi="Arial"/>
                <w:b w:val="false"/>
                <w:bCs w:val="false"/>
                <w:i w:val="false"/>
                <w:iCs w:val="false"/>
                <w:color w:val="232838"/>
                <w:sz w:val="18"/>
                <w:szCs w:val="18"/>
              </w:rPr>
              <w:t xml:space="preserve"/>
            </w:r>
          </w:p>
        </w:tc>
      </w:tr>
    </w:tbl>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700" w:hRule="atLeast"/>
        </w:trPr>
        <w:tc>
          <w:tcPr>
            <w:tcW w:type="dxa" w:w="10224"/>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Exact location</w:t>
            </w:r>
          </w:p>
          <w:p>
            <w:pPr>
              <w:spacing w:after="40" w:before="0"/>
            </w:pPr>
            <w:r>
              <w:rPr>
                <w:rFonts w:ascii="Arial" w:cs="Arial" w:eastAsia="Arial" w:hAnsi="Arial"/>
                <w:b w:val="false"/>
                <w:bCs w:val="false"/>
                <w:i w:val="false"/>
                <w:iCs w:val="false"/>
                <w:color w:val="5B6275"/>
                <w:sz w:val="15"/>
                <w:szCs w:val="15"/>
              </w:rPr>
              <w:t xml:space="preserve">Specific enough for someone who wasn’t there to find it: building, area, bay, line or asset number.</w:t>
            </w:r>
          </w:p>
          <w:p>
            <w:pPr>
              <w:spacing w:after="0" w:before="0"/>
            </w:pPr>
            <w:r>
              <w:rPr>
                <w:rFonts w:ascii="Arial" w:cs="Arial" w:eastAsia="Arial" w:hAnsi="Arial"/>
                <w:b w:val="false"/>
                <w:bCs w:val="false"/>
                <w:i w:val="false"/>
                <w:iCs w:val="false"/>
                <w:color w:val="232838"/>
                <w:sz w:val="18"/>
                <w:szCs w:val="18"/>
              </w:rPr>
              <w:t xml:space="preserve"/>
            </w:r>
          </w:p>
        </w:tc>
      </w:tr>
      <w:tr>
        <w:trPr>
          <w:cantSplit/>
          <w:trHeight w:val="560" w:hRule="atLeast"/>
        </w:trPr>
        <w:tc>
          <w:tcPr>
            <w:tcW w:type="dxa" w:w="10224"/>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Type</w:t>
            </w:r>
          </w:p>
          <w:p>
            <w:pPr>
              <w:spacing w:after="40" w:before="0"/>
            </w:pPr>
            <w:r>
              <w:rPr>
                <w:rFonts w:ascii="Arial" w:cs="Arial" w:eastAsia="Arial" w:hAnsi="Arial"/>
                <w:b w:val="false"/>
                <w:bCs w:val="false"/>
                <w:i w:val="false"/>
                <w:iCs w:val="false"/>
                <w:color w:val="5B6275"/>
                <w:sz w:val="15"/>
                <w:szCs w:val="15"/>
              </w:rPr>
              <w:t xml:space="preserve">Tick one. A near miss is an unplanned event that could have caused injury, ill health or damage, and didn’t.</w:t>
            </w:r>
          </w:p>
          <w:p>
            <w:pPr>
              <w:spacing w:after="0" w:before="60"/>
            </w:pP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Injury      </w:t>
            </w: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Ill health      </w:t>
            </w: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Damage      </w:t>
            </w: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Spill or release      </w:t>
            </w: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Near miss      </w:t>
            </w: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Other</w:t>
            </w:r>
          </w:p>
          <w:p>
            <w:pPr>
              <w:spacing w:after="0" w:before="0"/>
            </w:pPr>
            <w:r>
              <w:rPr>
                <w:rFonts w:ascii="Arial" w:cs="Arial" w:eastAsia="Arial" w:hAnsi="Arial"/>
                <w:b w:val="false"/>
                <w:bCs w:val="false"/>
                <w:i w:val="false"/>
                <w:iCs w:val="false"/>
                <w:color w:val="232838"/>
                <w:sz w:val="18"/>
                <w:szCs w:val="18"/>
              </w:rPr>
              <w:t xml:space="preserve"/>
            </w:r>
          </w:p>
        </w:tc>
      </w:tr>
    </w:tbl>
    <w:p>
      <w:pPr>
        <w:keepNext/>
        <w:pBdr>
          <w:bottom w:val="single" w:color="232838" w:sz="8" w:space="3"/>
        </w:pBdr>
        <w:spacing w:after="90" w:before="200"/>
      </w:pPr>
      <w:r>
        <w:rPr>
          <w:rFonts w:ascii="Arial" w:cs="Arial" w:eastAsia="Arial" w:hAnsi="Arial"/>
          <w:b/>
          <w:bCs/>
          <w:i w:val="false"/>
          <w:iCs w:val="false"/>
          <w:color w:val="5B6275"/>
          <w:sz w:val="22"/>
          <w:szCs w:val="22"/>
        </w:rPr>
        <w:t xml:space="preserve">2  </w:t>
      </w:r>
      <w:r>
        <w:rPr>
          <w:rFonts w:ascii="Arial" w:cs="Arial" w:eastAsia="Arial" w:hAnsi="Arial"/>
          <w:b/>
          <w:bCs/>
          <w:i w:val="false"/>
          <w:iCs w:val="false"/>
          <w:color w:val="232838"/>
          <w:sz w:val="22"/>
          <w:szCs w:val="22"/>
        </w:rPr>
        <w:t xml:space="preserve">The account</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3900" w:hRule="atLeast"/>
        </w:trPr>
        <w:tc>
          <w:tcPr>
            <w:tcW w:type="dxa" w:w="10224"/>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What happened</w:t>
            </w:r>
          </w:p>
          <w:p>
            <w:pPr>
              <w:spacing w:after="40" w:before="0"/>
            </w:pPr>
            <w:r>
              <w:rPr>
                <w:rFonts w:ascii="Arial" w:cs="Arial" w:eastAsia="Arial" w:hAnsi="Arial"/>
                <w:b w:val="false"/>
                <w:bCs w:val="false"/>
                <w:i w:val="false"/>
                <w:iCs w:val="false"/>
                <w:color w:val="5B6275"/>
                <w:sz w:val="15"/>
                <w:szCs w:val="15"/>
              </w:rPr>
              <w:t xml:space="preserve">In order, in the words of the person who was there: what they saw, heard and did. Leave causes and blame to the investigation.</w:t>
            </w:r>
          </w:p>
          <w:p>
            <w:pPr>
              <w:spacing w:after="0" w:before="0"/>
            </w:pPr>
            <w:r>
              <w:rPr>
                <w:rFonts w:ascii="Arial" w:cs="Arial" w:eastAsia="Arial" w:hAnsi="Arial"/>
                <w:b w:val="false"/>
                <w:bCs w:val="false"/>
                <w:i w:val="false"/>
                <w:iCs w:val="false"/>
                <w:color w:val="232838"/>
                <w:sz w:val="18"/>
                <w:szCs w:val="18"/>
              </w:rPr>
              <w:t xml:space="preserve"/>
            </w:r>
          </w:p>
        </w:tc>
      </w:tr>
      <w:tr>
        <w:trPr>
          <w:cantSplit/>
          <w:trHeight w:val="1050" w:hRule="atLeast"/>
        </w:trPr>
        <w:tc>
          <w:tcPr>
            <w:tcW w:type="dxa" w:w="10224"/>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What was the person doing just before?</w:t>
            </w:r>
          </w:p>
          <w:p>
            <w:pPr>
              <w:spacing w:after="40" w:before="0"/>
            </w:pPr>
            <w:r>
              <w:rPr>
                <w:rFonts w:ascii="Arial" w:cs="Arial" w:eastAsia="Arial" w:hAnsi="Arial"/>
                <w:b w:val="false"/>
                <w:bCs w:val="false"/>
                <w:i w:val="false"/>
                <w:iCs w:val="false"/>
                <w:color w:val="5B6275"/>
                <w:sz w:val="15"/>
                <w:szCs w:val="15"/>
              </w:rPr>
              <w:t xml:space="preserve">The task, the equipment in use, and anything unusual about the conditions.</w:t>
            </w:r>
          </w:p>
          <w:p>
            <w:pPr>
              <w:spacing w:after="0" w:before="0"/>
            </w:pPr>
            <w:r>
              <w:rPr>
                <w:rFonts w:ascii="Arial" w:cs="Arial" w:eastAsia="Arial" w:hAnsi="Arial"/>
                <w:b w:val="false"/>
                <w:bCs w:val="false"/>
                <w:i w:val="false"/>
                <w:iCs w:val="false"/>
                <w:color w:val="232838"/>
                <w:sz w:val="18"/>
                <w:szCs w:val="18"/>
              </w:rPr>
              <w:t xml:space="preserve"/>
            </w:r>
          </w:p>
        </w:tc>
      </w:tr>
    </w:tbl>
    <w:p>
      <w:pPr>
        <w:keepNext/>
        <w:pBdr>
          <w:bottom w:val="single" w:color="232838" w:sz="8" w:space="3"/>
        </w:pBdr>
        <w:spacing w:after="90" w:before="200"/>
      </w:pPr>
      <w:r>
        <w:rPr>
          <w:rFonts w:ascii="Arial" w:cs="Arial" w:eastAsia="Arial" w:hAnsi="Arial"/>
          <w:b/>
          <w:bCs/>
          <w:i w:val="false"/>
          <w:iCs w:val="false"/>
          <w:color w:val="5B6275"/>
          <w:sz w:val="22"/>
          <w:szCs w:val="22"/>
        </w:rPr>
        <w:t xml:space="preserve">3  </w:t>
      </w:r>
      <w:r>
        <w:rPr>
          <w:rFonts w:ascii="Arial" w:cs="Arial" w:eastAsia="Arial" w:hAnsi="Arial"/>
          <w:b/>
          <w:bCs/>
          <w:i w:val="false"/>
          <w:iCs w:val="false"/>
          <w:color w:val="232838"/>
          <w:sz w:val="22"/>
          <w:szCs w:val="22"/>
        </w:rPr>
        <w:t xml:space="preserve">People and equipment</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1050" w:hRule="atLeast"/>
        </w:trPr>
        <w:tc>
          <w:tcPr>
            <w:tcW w:type="dxa" w:w="5112"/>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People involved</w:t>
            </w:r>
          </w:p>
          <w:p>
            <w:pPr>
              <w:spacing w:after="40" w:before="0"/>
            </w:pPr>
            <w:r>
              <w:rPr>
                <w:rFonts w:ascii="Arial" w:cs="Arial" w:eastAsia="Arial" w:hAnsi="Arial"/>
                <w:b w:val="false"/>
                <w:bCs w:val="false"/>
                <w:i w:val="false"/>
                <w:iCs w:val="false"/>
                <w:color w:val="5B6275"/>
                <w:sz w:val="15"/>
                <w:szCs w:val="15"/>
              </w:rPr>
              <w:t xml:space="preserve">Name and role. Include contractors and visitors.</w:t>
            </w:r>
          </w:p>
          <w:p>
            <w:pPr>
              <w:spacing w:after="0" w:before="0"/>
            </w:pPr>
            <w:r>
              <w:rPr>
                <w:rFonts w:ascii="Arial" w:cs="Arial" w:eastAsia="Arial" w:hAnsi="Arial"/>
                <w:b w:val="false"/>
                <w:bCs w:val="false"/>
                <w:i w:val="false"/>
                <w:iCs w:val="false"/>
                <w:color w:val="232838"/>
                <w:sz w:val="18"/>
                <w:szCs w:val="18"/>
              </w:rPr>
              <w:t xml:space="preserve"/>
            </w:r>
          </w:p>
        </w:tc>
        <w:tc>
          <w:tcPr>
            <w:tcW w:type="dxa" w:w="5112"/>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Others exposed</w:t>
            </w:r>
          </w:p>
          <w:p>
            <w:pPr>
              <w:spacing w:after="40" w:before="0"/>
            </w:pPr>
            <w:r>
              <w:rPr>
                <w:rFonts w:ascii="Arial" w:cs="Arial" w:eastAsia="Arial" w:hAnsi="Arial"/>
                <w:b w:val="false"/>
                <w:bCs w:val="false"/>
                <w:i w:val="false"/>
                <w:iCs w:val="false"/>
                <w:color w:val="5B6275"/>
                <w:sz w:val="15"/>
                <w:szCs w:val="15"/>
              </w:rPr>
              <w:t xml:space="preserve">Anyone else in the area who could have been hurt.</w:t>
            </w:r>
          </w:p>
          <w:p>
            <w:pPr>
              <w:spacing w:after="0" w:before="0"/>
            </w:pPr>
            <w:r>
              <w:rPr>
                <w:rFonts w:ascii="Arial" w:cs="Arial" w:eastAsia="Arial" w:hAnsi="Arial"/>
                <w:b w:val="false"/>
                <w:bCs w:val="false"/>
                <w:i w:val="false"/>
                <w:iCs w:val="false"/>
                <w:color w:val="232838"/>
                <w:sz w:val="18"/>
                <w:szCs w:val="18"/>
              </w:rPr>
              <w:t xml:space="preserve"/>
            </w:r>
          </w:p>
        </w:tc>
      </w:tr>
      <w:tr>
        <w:trPr>
          <w:cantSplit/>
          <w:trHeight w:val="1050" w:hRule="atLeast"/>
        </w:trPr>
        <w:tc>
          <w:tcPr>
            <w:tcW w:type="dxa" w:w="5112"/>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Witnesses</w:t>
            </w:r>
          </w:p>
          <w:p>
            <w:pPr>
              <w:spacing w:after="40" w:before="0"/>
            </w:pPr>
            <w:r>
              <w:rPr>
                <w:rFonts w:ascii="Arial" w:cs="Arial" w:eastAsia="Arial" w:hAnsi="Arial"/>
                <w:b w:val="false"/>
                <w:bCs w:val="false"/>
                <w:i w:val="false"/>
                <w:iCs w:val="false"/>
                <w:color w:val="5B6275"/>
                <w:sz w:val="15"/>
                <w:szCs w:val="15"/>
              </w:rPr>
              <w:t xml:space="preserve">Name and how to reach them. Each witness gives their own account, separately.</w:t>
            </w:r>
          </w:p>
          <w:p>
            <w:pPr>
              <w:spacing w:after="0" w:before="0"/>
            </w:pPr>
            <w:r>
              <w:rPr>
                <w:rFonts w:ascii="Arial" w:cs="Arial" w:eastAsia="Arial" w:hAnsi="Arial"/>
                <w:b w:val="false"/>
                <w:bCs w:val="false"/>
                <w:i w:val="false"/>
                <w:iCs w:val="false"/>
                <w:color w:val="232838"/>
                <w:sz w:val="18"/>
                <w:szCs w:val="18"/>
              </w:rPr>
              <w:t xml:space="preserve"/>
            </w:r>
          </w:p>
        </w:tc>
        <w:tc>
          <w:tcPr>
            <w:tcW w:type="dxa" w:w="5112"/>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Equipment, vehicle or substance</w:t>
            </w:r>
          </w:p>
          <w:p>
            <w:pPr>
              <w:spacing w:after="40" w:before="0"/>
            </w:pPr>
            <w:r>
              <w:rPr>
                <w:rFonts w:ascii="Arial" w:cs="Arial" w:eastAsia="Arial" w:hAnsi="Arial"/>
                <w:b w:val="false"/>
                <w:bCs w:val="false"/>
                <w:i w:val="false"/>
                <w:iCs w:val="false"/>
                <w:color w:val="5B6275"/>
                <w:sz w:val="15"/>
                <w:szCs w:val="15"/>
              </w:rPr>
              <w:t xml:space="preserve">Name, asset number and condition. For an unknown substance, describe the container and label.</w:t>
            </w:r>
          </w:p>
          <w:p>
            <w:pPr>
              <w:spacing w:after="0" w:before="0"/>
            </w:pPr>
            <w:r>
              <w:rPr>
                <w:rFonts w:ascii="Arial" w:cs="Arial" w:eastAsia="Arial" w:hAnsi="Arial"/>
                <w:b w:val="false"/>
                <w:bCs w:val="false"/>
                <w:i w:val="false"/>
                <w:iCs w:val="false"/>
                <w:color w:val="232838"/>
                <w:sz w:val="18"/>
                <w:szCs w:val="18"/>
              </w:rPr>
              <w:t xml:space="preserve"/>
            </w:r>
          </w:p>
        </w:tc>
      </w:tr>
    </w:tbl>
    <w:p>
      <w:pPr>
        <w:keepNext/>
        <w:pageBreakBefore/>
        <w:pBdr>
          <w:bottom w:val="single" w:color="232838" w:sz="8" w:space="3"/>
        </w:pBdr>
        <w:spacing w:after="90" w:before="0"/>
      </w:pPr>
      <w:r>
        <w:rPr>
          <w:rFonts w:ascii="Arial" w:cs="Arial" w:eastAsia="Arial" w:hAnsi="Arial"/>
          <w:b/>
          <w:bCs/>
          <w:i w:val="false"/>
          <w:iCs w:val="false"/>
          <w:color w:val="5B6275"/>
          <w:sz w:val="22"/>
          <w:szCs w:val="22"/>
        </w:rPr>
        <w:t xml:space="preserve">4  </w:t>
      </w:r>
      <w:r>
        <w:rPr>
          <w:rFonts w:ascii="Arial" w:cs="Arial" w:eastAsia="Arial" w:hAnsi="Arial"/>
          <w:b/>
          <w:bCs/>
          <w:i w:val="false"/>
          <w:iCs w:val="false"/>
          <w:color w:val="232838"/>
          <w:sz w:val="22"/>
          <w:szCs w:val="22"/>
        </w:rPr>
        <w:t xml:space="preserve">What was done</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2400" w:hRule="atLeast"/>
        </w:trPr>
        <w:tc>
          <w:tcPr>
            <w:tcW w:type="dxa" w:w="5112"/>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Done straight away</w:t>
            </w:r>
          </w:p>
          <w:p>
            <w:pPr>
              <w:spacing w:after="40" w:before="0"/>
            </w:pPr>
            <w:r>
              <w:rPr>
                <w:rFonts w:ascii="Arial" w:cs="Arial" w:eastAsia="Arial" w:hAnsi="Arial"/>
                <w:b w:val="false"/>
                <w:bCs w:val="false"/>
                <w:i w:val="false"/>
                <w:iCs w:val="false"/>
                <w:color w:val="5B6275"/>
                <w:sz w:val="15"/>
                <w:szCs w:val="15"/>
              </w:rPr>
              <w:t xml:space="preserve">First aid, isolation, barriers, clean-up, and who was told.</w:t>
            </w:r>
          </w:p>
          <w:p>
            <w:pPr>
              <w:spacing w:after="0" w:before="0"/>
            </w:pPr>
            <w:r>
              <w:rPr>
                <w:rFonts w:ascii="Arial" w:cs="Arial" w:eastAsia="Arial" w:hAnsi="Arial"/>
                <w:b w:val="false"/>
                <w:bCs w:val="false"/>
                <w:i w:val="false"/>
                <w:iCs w:val="false"/>
                <w:color w:val="232838"/>
                <w:sz w:val="18"/>
                <w:szCs w:val="18"/>
              </w:rPr>
              <w:t xml:space="preserve"/>
            </w:r>
          </w:p>
        </w:tc>
        <w:tc>
          <w:tcPr>
            <w:tcW w:type="dxa" w:w="5112"/>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Asked for, not yet done</w:t>
            </w:r>
          </w:p>
          <w:p>
            <w:pPr>
              <w:spacing w:after="40" w:before="0"/>
            </w:pPr>
            <w:r>
              <w:rPr>
                <w:rFonts w:ascii="Arial" w:cs="Arial" w:eastAsia="Arial" w:hAnsi="Arial"/>
                <w:b w:val="false"/>
                <w:bCs w:val="false"/>
                <w:i w:val="false"/>
                <w:iCs w:val="false"/>
                <w:color w:val="5B6275"/>
                <w:sz w:val="15"/>
                <w:szCs w:val="15"/>
              </w:rPr>
              <w:t xml:space="preserve">Inspections, repairs or checks that someone has requested and nobody has completed.</w:t>
            </w:r>
          </w:p>
          <w:p>
            <w:pPr>
              <w:spacing w:after="0" w:before="0"/>
            </w:pPr>
            <w:r>
              <w:rPr>
                <w:rFonts w:ascii="Arial" w:cs="Arial" w:eastAsia="Arial" w:hAnsi="Arial"/>
                <w:b w:val="false"/>
                <w:bCs w:val="false"/>
                <w:i w:val="false"/>
                <w:iCs w:val="false"/>
                <w:color w:val="232838"/>
                <w:sz w:val="18"/>
                <w:szCs w:val="18"/>
              </w:rPr>
              <w:t xml:space="preserve"/>
            </w:r>
          </w:p>
        </w:tc>
      </w:tr>
    </w:tbl>
    <w:p>
      <w:pPr>
        <w:keepNext/>
        <w:pBdr>
          <w:bottom w:val="single" w:color="232838" w:sz="8" w:space="3"/>
        </w:pBdr>
        <w:spacing w:after="90" w:before="200"/>
      </w:pPr>
      <w:r>
        <w:rPr>
          <w:rFonts w:ascii="Arial" w:cs="Arial" w:eastAsia="Arial" w:hAnsi="Arial"/>
          <w:b/>
          <w:bCs/>
          <w:i w:val="false"/>
          <w:iCs w:val="false"/>
          <w:color w:val="5B6275"/>
          <w:sz w:val="22"/>
          <w:szCs w:val="22"/>
        </w:rPr>
        <w:t xml:space="preserve">5  </w:t>
      </w:r>
      <w:r>
        <w:rPr>
          <w:rFonts w:ascii="Arial" w:cs="Arial" w:eastAsia="Arial" w:hAnsi="Arial"/>
          <w:b/>
          <w:bCs/>
          <w:i w:val="false"/>
          <w:iCs w:val="false"/>
          <w:color w:val="232838"/>
          <w:sz w:val="22"/>
          <w:szCs w:val="22"/>
        </w:rPr>
        <w:t xml:space="preserve">What isn’t known</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1900" w:hRule="atLeast"/>
        </w:trPr>
        <w:tc>
          <w:tcPr>
            <w:tcW w:type="dxa" w:w="10224"/>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Anything the person couldn’t see, check or confirm</w:t>
            </w:r>
          </w:p>
          <w:p>
            <w:pPr>
              <w:spacing w:after="40" w:before="0"/>
            </w:pPr>
            <w:r>
              <w:rPr>
                <w:rFonts w:ascii="Arial" w:cs="Arial" w:eastAsia="Arial" w:hAnsi="Arial"/>
                <w:b w:val="false"/>
                <w:bCs w:val="false"/>
                <w:i w:val="false"/>
                <w:iCs w:val="false"/>
                <w:color w:val="5B6275"/>
                <w:sz w:val="15"/>
                <w:szCs w:val="15"/>
              </w:rPr>
              <w:t xml:space="preserve">An honest gap is more useful than a guess, because a reviewer can follow it up.</w:t>
            </w:r>
          </w:p>
          <w:p>
            <w:pPr>
              <w:spacing w:after="0" w:before="0"/>
            </w:pPr>
            <w:r>
              <w:rPr>
                <w:rFonts w:ascii="Arial" w:cs="Arial" w:eastAsia="Arial" w:hAnsi="Arial"/>
                <w:b w:val="false"/>
                <w:bCs w:val="false"/>
                <w:i w:val="false"/>
                <w:iCs w:val="false"/>
                <w:color w:val="232838"/>
                <w:sz w:val="18"/>
                <w:szCs w:val="18"/>
              </w:rPr>
              <w:t xml:space="preserve"/>
            </w:r>
          </w:p>
        </w:tc>
      </w:tr>
    </w:tbl>
    <w:p>
      <w:pPr>
        <w:keepNext/>
        <w:pBdr>
          <w:bottom w:val="single" w:color="232838" w:sz="8" w:space="3"/>
        </w:pBdr>
        <w:spacing w:after="90" w:before="200"/>
      </w:pPr>
      <w:r>
        <w:rPr>
          <w:rFonts w:ascii="Arial" w:cs="Arial" w:eastAsia="Arial" w:hAnsi="Arial"/>
          <w:b/>
          <w:bCs/>
          <w:i w:val="false"/>
          <w:iCs w:val="false"/>
          <w:color w:val="5B6275"/>
          <w:sz w:val="22"/>
          <w:szCs w:val="22"/>
        </w:rPr>
        <w:t xml:space="preserve">6  </w:t>
      </w:r>
      <w:r>
        <w:rPr>
          <w:rFonts w:ascii="Arial" w:cs="Arial" w:eastAsia="Arial" w:hAnsi="Arial"/>
          <w:b/>
          <w:bCs/>
          <w:i w:val="false"/>
          <w:iCs w:val="false"/>
          <w:color w:val="232838"/>
          <w:sz w:val="22"/>
          <w:szCs w:val="22"/>
        </w:rPr>
        <w:t xml:space="preserve">Who wrote it</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1150" w:hRule="atLeast"/>
        </w:trPr>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Account given by</w:t>
            </w:r>
          </w:p>
          <w:p>
            <w:pPr>
              <w:spacing w:after="40" w:before="0"/>
            </w:pPr>
            <w:r>
              <w:rPr>
                <w:rFonts w:ascii="Arial" w:cs="Arial" w:eastAsia="Arial" w:hAnsi="Arial"/>
                <w:b w:val="false"/>
                <w:bCs w:val="false"/>
                <w:i w:val="false"/>
                <w:iCs w:val="false"/>
                <w:color w:val="5B6275"/>
                <w:sz w:val="15"/>
                <w:szCs w:val="15"/>
              </w:rPr>
              <w:t xml:space="preserve">Name and role.</w:t>
            </w:r>
          </w:p>
          <w:p>
            <w:pPr>
              <w:spacing w:after="0" w:before="0"/>
            </w:pPr>
            <w:r>
              <w:rPr>
                <w:rFonts w:ascii="Arial" w:cs="Arial" w:eastAsia="Arial" w:hAnsi="Arial"/>
                <w:b w:val="false"/>
                <w:bCs w:val="false"/>
                <w:i w:val="false"/>
                <w:iCs w:val="false"/>
                <w:color w:val="232838"/>
                <w:sz w:val="18"/>
                <w:szCs w:val="18"/>
              </w:rPr>
              <w:t xml:space="preserve"/>
            </w:r>
          </w:p>
        </w:tc>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Written down by</w:t>
            </w:r>
          </w:p>
          <w:p>
            <w:pPr>
              <w:spacing w:after="40" w:before="0"/>
            </w:pPr>
            <w:r>
              <w:rPr>
                <w:rFonts w:ascii="Arial" w:cs="Arial" w:eastAsia="Arial" w:hAnsi="Arial"/>
                <w:b w:val="false"/>
                <w:bCs w:val="false"/>
                <w:i w:val="false"/>
                <w:iCs w:val="false"/>
                <w:color w:val="5B6275"/>
                <w:sz w:val="15"/>
                <w:szCs w:val="15"/>
              </w:rPr>
              <w:t xml:space="preserve">Only if someone else wrote it. Name and role.</w:t>
            </w:r>
          </w:p>
          <w:p>
            <w:pPr>
              <w:spacing w:after="0" w:before="0"/>
            </w:pPr>
            <w:r>
              <w:rPr>
                <w:rFonts w:ascii="Arial" w:cs="Arial" w:eastAsia="Arial" w:hAnsi="Arial"/>
                <w:b w:val="false"/>
                <w:bCs w:val="false"/>
                <w:i w:val="false"/>
                <w:iCs w:val="false"/>
                <w:color w:val="232838"/>
                <w:sz w:val="18"/>
                <w:szCs w:val="18"/>
              </w:rPr>
              <w:t xml:space="preserve"/>
            </w:r>
          </w:p>
        </w:tc>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Read back and confirmed</w:t>
            </w:r>
          </w:p>
          <w:p>
            <w:pPr>
              <w:spacing w:after="40" w:before="0"/>
            </w:pPr>
            <w:r>
              <w:rPr>
                <w:rFonts w:ascii="Arial" w:cs="Arial" w:eastAsia="Arial" w:hAnsi="Arial"/>
                <w:b w:val="false"/>
                <w:bCs w:val="false"/>
                <w:i w:val="false"/>
                <w:iCs w:val="false"/>
                <w:color w:val="5B6275"/>
                <w:sz w:val="15"/>
                <w:szCs w:val="15"/>
              </w:rPr>
              <w:t xml:space="preserve">By the person who gave the account.</w:t>
            </w:r>
          </w:p>
          <w:p>
            <w:pPr>
              <w:spacing w:after="0" w:before="60"/>
            </w:pP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Yes      </w:t>
            </w:r>
            <w:r>
              <w:rPr>
                <w:rFonts w:ascii="Arial" w:cs="Arial" w:eastAsia="Arial" w:hAnsi="Arial"/>
                <w:b w:val="false"/>
                <w:bCs w:val="false"/>
                <w:i w:val="false"/>
                <w:iCs w:val="false"/>
                <w:color w:val="232838"/>
                <w:sz w:val="20"/>
                <w:szCs w:val="20"/>
              </w:rPr>
              <w:t xml:space="preserve">☐ </w:t>
            </w:r>
            <w:r>
              <w:rPr>
                <w:rFonts w:ascii="Arial" w:cs="Arial" w:eastAsia="Arial" w:hAnsi="Arial"/>
                <w:b w:val="false"/>
                <w:bCs w:val="false"/>
                <w:i w:val="false"/>
                <w:iCs w:val="false"/>
                <w:color w:val="232838"/>
                <w:sz w:val="18"/>
                <w:szCs w:val="18"/>
              </w:rPr>
              <w:t xml:space="preserve">No</w:t>
            </w:r>
          </w:p>
          <w:p>
            <w:pPr>
              <w:spacing w:after="0" w:before="80"/>
            </w:pPr>
            <w:r>
              <w:rPr>
                <w:rFonts w:ascii="Arial" w:cs="Arial" w:eastAsia="Arial" w:hAnsi="Arial"/>
                <w:b w:val="false"/>
                <w:bCs w:val="false"/>
                <w:i w:val="false"/>
                <w:iCs w:val="false"/>
                <w:color w:val="5B6275"/>
                <w:sz w:val="16"/>
                <w:szCs w:val="16"/>
              </w:rPr>
              <w:t xml:space="preserve">Date</w:t>
            </w:r>
          </w:p>
          <w:p>
            <w:pPr>
              <w:spacing w:after="0" w:before="0"/>
            </w:pPr>
            <w:r>
              <w:rPr>
                <w:rFonts w:ascii="Arial" w:cs="Arial" w:eastAsia="Arial" w:hAnsi="Arial"/>
                <w:b w:val="false"/>
                <w:bCs w:val="false"/>
                <w:i w:val="false"/>
                <w:iCs w:val="false"/>
                <w:color w:val="232838"/>
                <w:sz w:val="18"/>
                <w:szCs w:val="18"/>
              </w:rPr>
              <w:t xml:space="preserve"/>
            </w:r>
          </w:p>
        </w:tc>
      </w:tr>
    </w:tbl>
    <w:p>
      <w:pPr>
        <w:keepNext/>
        <w:pBdr>
          <w:bottom w:val="single" w:color="232838" w:sz="8" w:space="3"/>
        </w:pBdr>
        <w:spacing w:after="90" w:before="200"/>
      </w:pPr>
      <w:r>
        <w:rPr>
          <w:rFonts w:ascii="Arial" w:cs="Arial" w:eastAsia="Arial" w:hAnsi="Arial"/>
          <w:b/>
          <w:bCs/>
          <w:i w:val="false"/>
          <w:iCs w:val="false"/>
          <w:color w:val="5B6275"/>
          <w:sz w:val="22"/>
          <w:szCs w:val="22"/>
        </w:rPr>
        <w:t xml:space="preserve">7  </w:t>
      </w:r>
      <w:r>
        <w:rPr>
          <w:rFonts w:ascii="Arial" w:cs="Arial" w:eastAsia="Arial" w:hAnsi="Arial"/>
          <w:b/>
          <w:bCs/>
          <w:i w:val="false"/>
          <w:iCs w:val="false"/>
          <w:color w:val="232838"/>
          <w:sz w:val="22"/>
          <w:szCs w:val="22"/>
        </w:rPr>
        <w:t xml:space="preserve">Follow-up</w:t>
      </w:r>
      <w:r>
        <w:rPr>
          <w:rFonts w:ascii="Arial" w:cs="Arial" w:eastAsia="Arial" w:hAnsi="Arial"/>
          <w:b w:val="false"/>
          <w:bCs w:val="false"/>
          <w:i w:val="false"/>
          <w:iCs w:val="false"/>
          <w:color w:val="5B6275"/>
          <w:sz w:val="15"/>
          <w:szCs w:val="15"/>
        </w:rPr>
        <w:t xml:space="preserve">   For the reviewer</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2400" w:hRule="atLeast"/>
        </w:trPr>
        <w:tc>
          <w:tcPr>
            <w:tcW w:type="dxa" w:w="10224"/>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Actions agreed</w:t>
            </w:r>
          </w:p>
          <w:p>
            <w:pPr>
              <w:spacing w:after="40" w:before="0"/>
            </w:pPr>
            <w:r>
              <w:rPr>
                <w:rFonts w:ascii="Arial" w:cs="Arial" w:eastAsia="Arial" w:hAnsi="Arial"/>
                <w:b w:val="false"/>
                <w:bCs w:val="false"/>
                <w:i w:val="false"/>
                <w:iCs w:val="false"/>
                <w:color w:val="5B6275"/>
                <w:sz w:val="15"/>
                <w:szCs w:val="15"/>
              </w:rPr>
              <w:t xml:space="preserve">Keep each action separate, with its own owner and due date.</w:t>
            </w:r>
          </w:p>
          <w:p>
            <w:pPr>
              <w:spacing w:after="0" w:before="0"/>
            </w:pPr>
            <w:r>
              <w:rPr>
                <w:rFonts w:ascii="Arial" w:cs="Arial" w:eastAsia="Arial" w:hAnsi="Arial"/>
                <w:b w:val="false"/>
                <w:bCs w:val="false"/>
                <w:i w:val="false"/>
                <w:iCs w:val="false"/>
                <w:color w:val="232838"/>
                <w:sz w:val="18"/>
                <w:szCs w:val="18"/>
              </w:rPr>
              <w:t xml:space="preserve"/>
            </w:r>
          </w:p>
        </w:tc>
      </w:tr>
    </w:tbl>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900" w:hRule="atLeast"/>
        </w:trPr>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Reviewed by</w:t>
            </w:r>
          </w:p>
          <w:p>
            <w:pPr>
              <w:spacing w:after="40" w:before="0"/>
            </w:pPr>
            <w:r>
              <w:rPr>
                <w:rFonts w:ascii="Arial" w:cs="Arial" w:eastAsia="Arial" w:hAnsi="Arial"/>
                <w:b w:val="false"/>
                <w:bCs w:val="false"/>
                <w:i w:val="false"/>
                <w:iCs w:val="false"/>
                <w:color w:val="5B6275"/>
                <w:sz w:val="15"/>
                <w:szCs w:val="15"/>
              </w:rPr>
              <w:t xml:space="preserve">Name and date.</w:t>
            </w:r>
          </w:p>
          <w:p>
            <w:pPr>
              <w:spacing w:after="0" w:before="0"/>
            </w:pPr>
            <w:r>
              <w:rPr>
                <w:rFonts w:ascii="Arial" w:cs="Arial" w:eastAsia="Arial" w:hAnsi="Arial"/>
                <w:b w:val="false"/>
                <w:bCs w:val="false"/>
                <w:i w:val="false"/>
                <w:iCs w:val="false"/>
                <w:color w:val="232838"/>
                <w:sz w:val="18"/>
                <w:szCs w:val="18"/>
              </w:rPr>
              <w:t xml:space="preserve"/>
            </w:r>
          </w:p>
        </w:tc>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Record number</w:t>
            </w:r>
          </w:p>
          <w:p>
            <w:pPr>
              <w:spacing w:after="40" w:before="0"/>
            </w:pPr>
            <w:r>
              <w:rPr>
                <w:rFonts w:ascii="Arial" w:cs="Arial" w:eastAsia="Arial" w:hAnsi="Arial"/>
                <w:b w:val="false"/>
                <w:bCs w:val="false"/>
                <w:i w:val="false"/>
                <w:iCs w:val="false"/>
                <w:color w:val="5B6275"/>
                <w:sz w:val="15"/>
                <w:szCs w:val="15"/>
              </w:rPr>
              <w:t xml:space="preserve">In your safety system, if it has one.</w:t>
            </w:r>
          </w:p>
          <w:p>
            <w:pPr>
              <w:spacing w:after="0" w:before="0"/>
            </w:pPr>
            <w:r>
              <w:rPr>
                <w:rFonts w:ascii="Arial" w:cs="Arial" w:eastAsia="Arial" w:hAnsi="Arial"/>
                <w:b w:val="false"/>
                <w:bCs w:val="false"/>
                <w:i w:val="false"/>
                <w:iCs w:val="false"/>
                <w:color w:val="232838"/>
                <w:sz w:val="18"/>
                <w:szCs w:val="18"/>
              </w:rPr>
              <w:t xml:space="preserve"/>
            </w:r>
          </w:p>
        </w:tc>
        <w:tc>
          <w:tcPr>
            <w:tcW w:type="dxa" w:w="3408"/>
            <w:tcBorders>
              <w:top w:val="single" w:color="C9CED8" w:sz="4"/>
              <w:left w:val="single" w:color="C9CED8" w:sz="4"/>
              <w:bottom w:val="single" w:color="C9CED8" w:sz="4"/>
              <w:right w:val="single" w:color="C9CED8" w:sz="4"/>
            </w:tcBorders>
            <w:tcMar>
              <w:top w:type="dxa" w:w="70"/>
              <w:left w:type="dxa" w:w="110"/>
              <w:bottom w:type="dxa" w:w="60"/>
              <w:right w:type="dxa" w:w="110"/>
            </w:tcMar>
            <w:vAlign w:val="top"/>
          </w:tcPr>
          <w:p>
            <w:pPr>
              <w:spacing w:after="20" w:before="0"/>
            </w:pPr>
            <w:r>
              <w:rPr>
                <w:rFonts w:ascii="Arial" w:cs="Arial" w:eastAsia="Arial" w:hAnsi="Arial"/>
                <w:b/>
                <w:bCs/>
                <w:i w:val="false"/>
                <w:iCs w:val="false"/>
                <w:color w:val="232838"/>
                <w:sz w:val="18"/>
                <w:szCs w:val="18"/>
              </w:rPr>
              <w:t xml:space="preserve">Reporter told the outcome on</w:t>
            </w:r>
          </w:p>
          <w:p>
            <w:pPr>
              <w:spacing w:after="40" w:before="0"/>
            </w:pPr>
            <w:r>
              <w:rPr>
                <w:rFonts w:ascii="Arial" w:cs="Arial" w:eastAsia="Arial" w:hAnsi="Arial"/>
                <w:b w:val="false"/>
                <w:bCs w:val="false"/>
                <w:i w:val="false"/>
                <w:iCs w:val="false"/>
                <w:color w:val="5B6275"/>
                <w:sz w:val="15"/>
                <w:szCs w:val="15"/>
              </w:rPr>
              <w:t xml:space="preserve">Tell the person who reported what happened next.</w:t>
            </w:r>
          </w:p>
          <w:p>
            <w:pPr>
              <w:spacing w:after="0" w:before="0"/>
            </w:pPr>
            <w:r>
              <w:rPr>
                <w:rFonts w:ascii="Arial" w:cs="Arial" w:eastAsia="Arial" w:hAnsi="Arial"/>
                <w:b w:val="false"/>
                <w:bCs w:val="false"/>
                <w:i w:val="false"/>
                <w:iCs w:val="false"/>
                <w:color w:val="232838"/>
                <w:sz w:val="18"/>
                <w:szCs w:val="18"/>
              </w:rPr>
              <w:t xml:space="preserve"/>
            </w:r>
          </w:p>
        </w:tc>
      </w:tr>
    </w:tbl>
    <w:sectPr>
      <w:footerReference w:type="default" r:id="rId7"/>
      <w:pgSz w:w="12240" w:h="15840" w:orient="portrait"/>
      <w:pgMar w:top="1008" w:right="1008" w:bottom="1008" w:left="1008"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24"/>
      </w:tabs>
      <w:rPr>
        <w:rFonts w:ascii="Arial" w:cs="Arial" w:eastAsia="Arial" w:hAnsi="Arial"/>
        <w:color w:val="5B6275"/>
        <w:sz w:val="14"/>
        <w:szCs w:val="14"/>
      </w:rPr>
    </w:pPr>
    <w:r>
      <w:rPr>
        <w:rFonts w:ascii="Arial" w:cs="Arial" w:eastAsia="Arial" w:hAnsi="Arial"/>
        <w:b w:val="false"/>
        <w:bCs w:val="false"/>
        <w:i w:val="false"/>
        <w:iCs w:val="false"/>
        <w:color w:val="5B6275"/>
        <w:sz w:val="14"/>
        <w:szCs w:val="14"/>
      </w:rPr>
      <w:t xml:space="preserve">Incident report template from Tandm. Free to use and adapt. tandm.io</w:t>
    </w:r>
    <w:r>
      <w:rPr>
        <w:rFonts w:ascii="Arial" w:cs="Arial" w:eastAsia="Arial" w:hAnsi="Arial"/>
        <w:color w:val="5B6275"/>
        <w:sz w:val="14"/>
        <w:szCs w:val="14"/>
      </w:rPr>
      <w:tab/>
      <w:t xml:space="preserve">Page </w:t>
    </w:r>
    <w:r>
      <w:rPr>
        <w:rFonts w:ascii="Arial" w:cs="Arial" w:eastAsia="Arial" w:hAnsi="Arial"/>
        <w:color w:val="5B6275"/>
        <w:sz w:val="14"/>
        <w:szCs w:val="14"/>
      </w:rPr>
      <w:fldChar w:fldCharType="begin"/>
      <w:instrText xml:space="preserve">PAGE</w:instrText>
      <w:fldChar w:fldCharType="separate"/>
      <w:fldChar w:fldCharType="end"/>
    </w:r>
    <w:r>
      <w:rPr>
        <w:rFonts w:ascii="Arial" w:cs="Arial" w:eastAsia="Arial" w:hAnsi="Arial"/>
        <w:color w:val="5B6275"/>
        <w:sz w:val="14"/>
        <w:szCs w:val="14"/>
      </w:rPr>
      <w:t xml:space="preserve"> of </w:t>
    </w:r>
    <w:r>
      <w:rPr>
        <w:rFonts w:ascii="Arial" w:cs="Arial" w:eastAsia="Arial" w:hAnsi="Arial"/>
        <w:color w:val="5B627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32838"/>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template</dc:title>
  <dc:creator>Tandm</dc:creator>
  <dc:description>Incident report template with guidance under each field. Free to use and adapt.</dc:description>
  <cp:lastModifiedBy>Un-named</cp:lastModifiedBy>
  <cp:revision>1</cp:revision>
  <dcterms:created xsi:type="dcterms:W3CDTF">2026-10-05T06:29:15.560Z</dcterms:created>
  <dcterms:modified xsi:type="dcterms:W3CDTF">2026-10-05T06:29:15.560Z</dcterms:modified>
</cp:coreProperties>
</file>

<file path=docProps/custom.xml><?xml version="1.0" encoding="utf-8"?>
<Properties xmlns="http://schemas.openxmlformats.org/officeDocument/2006/custom-properties" xmlns:vt="http://schemas.openxmlformats.org/officeDocument/2006/docPropsVTypes"/>
</file>